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7163427B" w:rsidR="00F804BC" w:rsidRPr="005A28C8" w:rsidRDefault="1EE99461" w:rsidP="00E1074A">
            <w:pPr>
              <w:pStyle w:val="JNCCRef"/>
            </w:pPr>
            <w:r w:rsidRPr="005A28C8">
              <w:t xml:space="preserve">            Our reference: C2</w:t>
            </w:r>
            <w:r w:rsidR="004C47A7" w:rsidRPr="005A28C8">
              <w:t>5</w:t>
            </w:r>
            <w:r w:rsidR="00C146A0" w:rsidRPr="005A28C8">
              <w:t>-0887-2095</w:t>
            </w:r>
          </w:p>
          <w:p w14:paraId="0ACE7E2A" w14:textId="2ECA8433" w:rsidR="00F804BC" w:rsidRPr="005A28C8" w:rsidRDefault="00F804BC" w:rsidP="00445887">
            <w:pPr>
              <w:pStyle w:val="JNCCRef"/>
              <w:ind w:left="1421"/>
            </w:pPr>
          </w:p>
          <w:p w14:paraId="337CF6E2" w14:textId="31170689" w:rsidR="00F804BC" w:rsidRPr="005A28C8" w:rsidRDefault="00F804BC" w:rsidP="00EF36D5">
            <w:pPr>
              <w:pStyle w:val="JNCCRef"/>
            </w:pPr>
            <w:r w:rsidRPr="005A28C8">
              <w:t xml:space="preserve">                              </w:t>
            </w:r>
            <w:r w:rsidR="00CE7196">
              <w:t>22</w:t>
            </w:r>
            <w:r w:rsidR="0074616E">
              <w:t xml:space="preserve"> </w:t>
            </w:r>
            <w:r w:rsidR="005A28C8" w:rsidRPr="005A28C8">
              <w:t>September</w:t>
            </w:r>
            <w:r w:rsidR="00C146A0" w:rsidRPr="005A28C8">
              <w:t xml:space="preserve"> 2025</w:t>
            </w:r>
          </w:p>
        </w:tc>
        <w:tc>
          <w:tcPr>
            <w:tcW w:w="3969" w:type="dxa"/>
          </w:tcPr>
          <w:p w14:paraId="72647E0A" w14:textId="77777777" w:rsidR="00F804BC" w:rsidRPr="005A28C8"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0DDE9BF" w:rsidR="00E1074A" w:rsidRPr="00C146A0"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146A0" w:rsidRPr="00C146A0">
        <w:rPr>
          <w:b/>
          <w:bCs/>
        </w:rPr>
        <w:t>C25-0887-2095</w:t>
      </w:r>
    </w:p>
    <w:p w14:paraId="6DEF53FC" w14:textId="4C3235E8"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C146A0" w:rsidRPr="00EB4883">
        <w:rPr>
          <w:b/>
          <w:iCs/>
        </w:rPr>
        <w:t>Supporting the Development of the Decision-Making Thresholds 2050</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0999F98A"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w:t>
      </w:r>
      <w:r w:rsidRPr="00A34C63">
        <w:rPr>
          <w:rFonts w:eastAsia="Calibri" w:cs="Arial"/>
          <w:lang w:eastAsia="en-US"/>
        </w:rPr>
        <w:t>ex A).</w:t>
      </w:r>
      <w:r w:rsidR="00A34C63" w:rsidRPr="00A34C63">
        <w:rPr>
          <w:rFonts w:eastAsia="Calibri" w:cs="Arial"/>
          <w:lang w:eastAsia="en-US"/>
        </w:rPr>
        <w:t>- V</w:t>
      </w:r>
      <w:r w:rsidR="001F0513">
        <w:rPr>
          <w:rFonts w:eastAsia="Calibri" w:cs="Arial"/>
          <w:lang w:eastAsia="en-US"/>
        </w:rPr>
        <w:t>3</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79391E62" w:rsidR="00E1074A" w:rsidRPr="00025BBF"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025BBF">
        <w:rPr>
          <w:rFonts w:eastAsia="Calibri" w:cs="Arial"/>
          <w:lang w:eastAsia="en-US"/>
        </w:rPr>
        <w:t>(</w:t>
      </w:r>
      <w:r w:rsidR="00025BBF" w:rsidRPr="00025BBF">
        <w:rPr>
          <w:rFonts w:eastAsia="Calibri" w:cs="Arial"/>
          <w:lang w:eastAsia="en-US"/>
        </w:rPr>
        <w:t>August 2025)</w:t>
      </w:r>
    </w:p>
    <w:p w14:paraId="2B3C4FF0" w14:textId="76053F86" w:rsidR="00E1074A" w:rsidRPr="00025BBF"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025BBF">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67F825BA" w14:textId="77777777" w:rsidR="00025BBF" w:rsidRPr="00025BBF" w:rsidRDefault="00025BBF" w:rsidP="00025BBF">
      <w:pPr>
        <w:spacing w:before="0" w:after="0"/>
        <w:jc w:val="both"/>
        <w:rPr>
          <w:rFonts w:eastAsia="Calibri" w:cs="Arial"/>
          <w:szCs w:val="22"/>
          <w:lang w:eastAsia="en-US"/>
        </w:rPr>
      </w:pPr>
      <w:r w:rsidRPr="00025BBF">
        <w:rPr>
          <w:rFonts w:eastAsia="Calibri" w:cs="Arial"/>
          <w:szCs w:val="22"/>
          <w:lang w:eastAsia="en-US"/>
        </w:rPr>
        <w:t>Please advise us if your company holds any environmental or sustainability certifications (e.g. ISO 14001). If so, please provide a copy/copies of the relevant documentation along with any environmental or sustainability policies or statements should you have them. </w:t>
      </w:r>
    </w:p>
    <w:p w14:paraId="4C1D34F5" w14:textId="77777777" w:rsidR="00E1074A" w:rsidRPr="00E1074A" w:rsidRDefault="00E1074A" w:rsidP="00E1074A">
      <w:pPr>
        <w:spacing w:before="0" w:after="0"/>
        <w:jc w:val="both"/>
        <w:rPr>
          <w:rFonts w:eastAsia="Calibri" w:cs="Arial"/>
          <w:szCs w:val="22"/>
          <w:lang w:eastAsia="en-US"/>
        </w:rPr>
      </w:pPr>
    </w:p>
    <w:p w14:paraId="17858328" w14:textId="01B48B25"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025BBF">
        <w:rPr>
          <w:rFonts w:eastAsia="Calibri" w:cs="Arial"/>
          <w:szCs w:val="22"/>
          <w:lang w:eastAsia="en-US"/>
        </w:rPr>
        <w:t xml:space="preserve">To be eligible for consideration your tender must arrive by </w:t>
      </w:r>
      <w:r w:rsidR="004B6EAD" w:rsidRPr="00025BBF">
        <w:rPr>
          <w:rFonts w:eastAsia="Calibri" w:cs="Arial"/>
          <w:b/>
          <w:szCs w:val="22"/>
          <w:lang w:eastAsia="en-US"/>
        </w:rPr>
        <w:t>0</w:t>
      </w:r>
      <w:r w:rsidR="00C146A0" w:rsidRPr="00025BBF">
        <w:rPr>
          <w:rFonts w:eastAsia="Calibri" w:cs="Arial"/>
          <w:b/>
          <w:szCs w:val="22"/>
          <w:lang w:eastAsia="en-US"/>
        </w:rPr>
        <w:t>9</w:t>
      </w:r>
      <w:r w:rsidR="004B6EAD" w:rsidRPr="00025BBF">
        <w:rPr>
          <w:rFonts w:eastAsia="Calibri" w:cs="Arial"/>
          <w:b/>
          <w:szCs w:val="22"/>
          <w:lang w:eastAsia="en-US"/>
        </w:rPr>
        <w:t>:00</w:t>
      </w:r>
      <w:r w:rsidRPr="00025BBF">
        <w:rPr>
          <w:rFonts w:eastAsia="Calibri" w:cs="Arial"/>
          <w:szCs w:val="22"/>
          <w:lang w:eastAsia="en-US"/>
        </w:rPr>
        <w:t xml:space="preserve"> </w:t>
      </w:r>
      <w:r w:rsidRPr="00025BBF">
        <w:rPr>
          <w:rFonts w:eastAsia="Calibri" w:cs="Arial"/>
          <w:b/>
          <w:szCs w:val="22"/>
          <w:lang w:eastAsia="en-US"/>
        </w:rPr>
        <w:t>hours</w:t>
      </w:r>
      <w:r w:rsidRPr="00025BBF">
        <w:rPr>
          <w:rFonts w:eastAsia="Calibri" w:cs="Arial"/>
          <w:szCs w:val="22"/>
          <w:lang w:eastAsia="en-US"/>
        </w:rPr>
        <w:t xml:space="preserve"> </w:t>
      </w:r>
      <w:r w:rsidRPr="00025BBF">
        <w:rPr>
          <w:rFonts w:eastAsia="Calibri" w:cs="Arial"/>
          <w:b/>
          <w:szCs w:val="22"/>
          <w:lang w:eastAsia="en-US"/>
        </w:rPr>
        <w:t xml:space="preserve">on </w:t>
      </w:r>
      <w:r w:rsidR="00025BBF" w:rsidRPr="00025BBF">
        <w:rPr>
          <w:rFonts w:eastAsia="Calibri" w:cs="Arial"/>
          <w:b/>
          <w:szCs w:val="22"/>
          <w:lang w:eastAsia="en-US"/>
        </w:rPr>
        <w:t xml:space="preserve">Friday </w:t>
      </w:r>
      <w:r w:rsidR="00CE7196">
        <w:rPr>
          <w:rFonts w:eastAsia="Calibri" w:cs="Arial"/>
          <w:b/>
          <w:szCs w:val="22"/>
          <w:lang w:eastAsia="en-US"/>
        </w:rPr>
        <w:t>3 October</w:t>
      </w:r>
      <w:r w:rsidR="00C146A0" w:rsidRPr="00025BBF">
        <w:rPr>
          <w:rFonts w:eastAsia="Calibri" w:cs="Arial"/>
          <w:b/>
          <w:szCs w:val="22"/>
          <w:lang w:eastAsia="en-US"/>
        </w:rPr>
        <w:t xml:space="preserve"> 2025</w:t>
      </w:r>
      <w:r w:rsidR="005A5C70" w:rsidRPr="00025BBF">
        <w:rPr>
          <w:rFonts w:eastAsia="Calibri" w:cs="Arial"/>
          <w:b/>
          <w:szCs w:val="22"/>
          <w:lang w:eastAsia="en-US"/>
        </w:rPr>
        <w:t>.</w:t>
      </w:r>
      <w:r w:rsidRPr="00025BBF">
        <w:rPr>
          <w:rFonts w:eastAsia="Calibri" w:cs="Arial"/>
          <w:b/>
          <w:szCs w:val="22"/>
          <w:lang w:eastAsia="en-US"/>
        </w:rPr>
        <w:t xml:space="preserve"> </w:t>
      </w:r>
      <w:r w:rsidRPr="00025BBF">
        <w:rPr>
          <w:rFonts w:eastAsia="Calibri" w:cs="Arial"/>
          <w:szCs w:val="22"/>
          <w:lang w:eastAsia="en-US"/>
        </w:rPr>
        <w:t xml:space="preserve">Please submit your return by email to the following address:  </w:t>
      </w:r>
      <w:hyperlink r:id="rId10" w:history="1">
        <w:r w:rsidRPr="00025BBF">
          <w:rPr>
            <w:rFonts w:eastAsia="Calibri" w:cs="Arial"/>
            <w:color w:val="0000FF"/>
            <w:szCs w:val="22"/>
            <w:u w:val="single"/>
            <w:lang w:eastAsia="en-US"/>
          </w:rPr>
          <w:t>TenderResponse@jncc.gov.uk</w:t>
        </w:r>
      </w:hyperlink>
      <w:r w:rsidRPr="00025BBF">
        <w:rPr>
          <w:rFonts w:eastAsia="Calibri" w:cs="Arial"/>
          <w:szCs w:val="22"/>
          <w:lang w:eastAsia="en-US"/>
        </w:rPr>
        <w:t xml:space="preserve"> Please direct any queries in respect of this tender to the named individuals below as appropriate.</w:t>
      </w:r>
      <w:r w:rsidRPr="00E1074A">
        <w:rPr>
          <w:rFonts w:eastAsia="Calibri" w:cs="Arial"/>
          <w:szCs w:val="22"/>
          <w:lang w:eastAsia="en-US"/>
        </w:rPr>
        <w:t xml:space="preserv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96A6955" w:rsidR="00E1074A" w:rsidRDefault="00C146A0" w:rsidP="00E1074A">
      <w:pPr>
        <w:spacing w:before="0" w:after="0"/>
        <w:rPr>
          <w:rFonts w:eastAsia="Calibri"/>
          <w:szCs w:val="24"/>
          <w:lang w:eastAsia="en-US"/>
        </w:rPr>
      </w:pPr>
      <w:r>
        <w:rPr>
          <w:noProof/>
        </w:rPr>
        <w:drawing>
          <wp:inline distT="0" distB="0" distL="0" distR="0" wp14:anchorId="0257D57F" wp14:editId="449254F8">
            <wp:extent cx="1600423" cy="714475"/>
            <wp:effectExtent l="0" t="0" r="0" b="9525"/>
            <wp:docPr id="301554173"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54173" name="Picture 1" descr="A close-up of a signature&#10;&#10;AI-generated content may be incorrect."/>
                    <pic:cNvPicPr/>
                  </pic:nvPicPr>
                  <pic:blipFill>
                    <a:blip r:embed="rId11"/>
                    <a:stretch>
                      <a:fillRect/>
                    </a:stretch>
                  </pic:blipFill>
                  <pic:spPr>
                    <a:xfrm>
                      <a:off x="0" y="0"/>
                      <a:ext cx="1600423" cy="714475"/>
                    </a:xfrm>
                    <a:prstGeom prst="rect">
                      <a:avLst/>
                    </a:prstGeom>
                  </pic:spPr>
                </pic:pic>
              </a:graphicData>
            </a:graphic>
          </wp:inline>
        </w:drawing>
      </w:r>
    </w:p>
    <w:p w14:paraId="66497B38" w14:textId="6E135E2A" w:rsidR="00E1074A" w:rsidRPr="00E1074A" w:rsidRDefault="00C146A0"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F9E988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146A0" w:rsidRPr="00C146A0">
        <w:rPr>
          <w:b/>
          <w:bCs/>
        </w:rPr>
        <w:t>C25-0887-2095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524684BB" w:rsidR="006D470D" w:rsidRPr="00C57F9D" w:rsidRDefault="00E1074A" w:rsidP="006D470D">
      <w:pPr>
        <w:rPr>
          <w:rFonts w:cs="Arial"/>
          <w:b/>
          <w:iCs/>
          <w:szCs w:val="22"/>
        </w:rPr>
      </w:pPr>
      <w:r w:rsidRPr="00E1074A">
        <w:rPr>
          <w:rFonts w:eastAsia="Calibri" w:cs="Arial"/>
          <w:b/>
          <w:szCs w:val="22"/>
          <w:lang w:eastAsia="en-US"/>
        </w:rPr>
        <w:t>TITLE:</w:t>
      </w:r>
      <w:r w:rsidR="00C146A0" w:rsidRPr="00C146A0">
        <w:rPr>
          <w:b/>
          <w:iCs/>
        </w:rPr>
        <w:t xml:space="preserve"> </w:t>
      </w:r>
      <w:r w:rsidR="00C146A0" w:rsidRPr="00EB4883">
        <w:rPr>
          <w:b/>
          <w:iCs/>
        </w:rPr>
        <w:t>Supporting the Development of the Decision-Making Thresholds 2050</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25BBF"/>
    <w:rsid w:val="0010361A"/>
    <w:rsid w:val="0011002D"/>
    <w:rsid w:val="0011071C"/>
    <w:rsid w:val="001305D9"/>
    <w:rsid w:val="0013782E"/>
    <w:rsid w:val="00151121"/>
    <w:rsid w:val="001E4889"/>
    <w:rsid w:val="001F0513"/>
    <w:rsid w:val="00225E18"/>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28C8"/>
    <w:rsid w:val="005A5533"/>
    <w:rsid w:val="005A5C70"/>
    <w:rsid w:val="00630556"/>
    <w:rsid w:val="00630DEF"/>
    <w:rsid w:val="006A4091"/>
    <w:rsid w:val="006B3741"/>
    <w:rsid w:val="006D470D"/>
    <w:rsid w:val="007042E3"/>
    <w:rsid w:val="00706E7F"/>
    <w:rsid w:val="0074616E"/>
    <w:rsid w:val="007B3F10"/>
    <w:rsid w:val="008A66D2"/>
    <w:rsid w:val="008C488E"/>
    <w:rsid w:val="008D2AA9"/>
    <w:rsid w:val="008E4E2B"/>
    <w:rsid w:val="0090375D"/>
    <w:rsid w:val="00940BED"/>
    <w:rsid w:val="00984FC6"/>
    <w:rsid w:val="009C3544"/>
    <w:rsid w:val="00A34C63"/>
    <w:rsid w:val="00A3580C"/>
    <w:rsid w:val="00A4341C"/>
    <w:rsid w:val="00A705C1"/>
    <w:rsid w:val="00AD0D8F"/>
    <w:rsid w:val="00AD4249"/>
    <w:rsid w:val="00B07A3B"/>
    <w:rsid w:val="00B870FF"/>
    <w:rsid w:val="00C117E8"/>
    <w:rsid w:val="00C1344B"/>
    <w:rsid w:val="00C146A0"/>
    <w:rsid w:val="00C23A6A"/>
    <w:rsid w:val="00C52290"/>
    <w:rsid w:val="00C57F9D"/>
    <w:rsid w:val="00C71671"/>
    <w:rsid w:val="00CE7196"/>
    <w:rsid w:val="00D072D7"/>
    <w:rsid w:val="00D459DB"/>
    <w:rsid w:val="00D46D85"/>
    <w:rsid w:val="00D638F3"/>
    <w:rsid w:val="00DC1FE1"/>
    <w:rsid w:val="00DC2D79"/>
    <w:rsid w:val="00E00B0C"/>
    <w:rsid w:val="00E02EB5"/>
    <w:rsid w:val="00E1074A"/>
    <w:rsid w:val="00E22F7A"/>
    <w:rsid w:val="00E63871"/>
    <w:rsid w:val="00E951EC"/>
    <w:rsid w:val="00EB3E54"/>
    <w:rsid w:val="00EC0989"/>
    <w:rsid w:val="00EF36D5"/>
    <w:rsid w:val="00F06F4E"/>
    <w:rsid w:val="00F804BC"/>
    <w:rsid w:val="00F8651D"/>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716</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10</cp:revision>
  <cp:lastPrinted>2010-03-31T15:15:00Z</cp:lastPrinted>
  <dcterms:created xsi:type="dcterms:W3CDTF">2025-04-16T15:41:00Z</dcterms:created>
  <dcterms:modified xsi:type="dcterms:W3CDTF">2025-09-22T14:22:00Z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